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82/30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(МОЩНОСТЬ), ПОСТАВЛЯЕМУЮ ПОКУПАТЕЛЯМ 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НЕ ОБЪЕДИНЕННЫХ В 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ООО "РУСЭНЕРГОРЕСУРС"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марта 2003 года N 35-ФЗ "Об электроэнергетике" (с дополнениями 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 дополнениями 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6 августа 2004 года N 20-э/2 "Об утверждении методических</w:t>
      </w:r>
      <w:proofErr w:type="gramEnd"/>
      <w:r>
        <w:rPr>
          <w:rFonts w:ascii="Calibri" w:hAnsi="Calibri" w:cs="Calibri"/>
        </w:rPr>
        <w:t xml:space="preserve"> указаний по расчету регулируемых тарифов и цен на электрическую (тепловую) энергию на розничном (потребительском) рынке" департамент по тарифам Приморского края постановляет: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</w:t>
      </w:r>
      <w:hyperlink w:anchor="Par37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ООО "РУСЭНЕРГОРЕСУРС" согласно приложению N 1.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2. Установить и ввести в действие с 1 января 2014 года </w:t>
      </w:r>
      <w:hyperlink w:anchor="Par1170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ООО "РУСЭНЕРГОРЕСУРС" согласно приложению N 2.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 и ввести в действие с 1 января 2014 года </w:t>
      </w:r>
      <w:hyperlink w:anchor="Par2321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Приморского края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услуги по передаче электрической энергии (мощности) которым оказываются только с использованием объектов</w:t>
      </w:r>
      <w:proofErr w:type="gramEnd"/>
      <w:r>
        <w:rPr>
          <w:rFonts w:ascii="Calibri" w:hAnsi="Calibri" w:cs="Calibri"/>
        </w:rPr>
        <w:t xml:space="preserve"> электросетевого хозяйства, входящих в единую национальную (общероссийскую) электрическую сеть ООО "РУСЭНЕРГОРЕСУРС" согласно приложению N 3.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719F">
        <w:rPr>
          <w:rFonts w:ascii="Calibri" w:hAnsi="Calibri" w:cs="Calibri"/>
        </w:rPr>
        <w:t>4</w:t>
      </w:r>
      <w:r>
        <w:rPr>
          <w:rFonts w:ascii="Calibri" w:hAnsi="Calibri" w:cs="Calibri"/>
        </w:rPr>
        <w:t>. Настоящее постановление вступает в силу со дня его официального опубликования.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D8719F" w:rsidRP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  <w:sectPr w:rsidR="00D8719F" w:rsidRPr="00D8719F" w:rsidSect="00D871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19F" w:rsidRP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Приложение N 1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82/30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7"/>
      <w:bookmarkEnd w:id="4"/>
      <w:r>
        <w:rPr>
          <w:rFonts w:ascii="Calibri" w:hAnsi="Calibri" w:cs="Calibri"/>
          <w:b/>
          <w:bCs/>
        </w:rPr>
        <w:t>ЦЕНЫ (ТАРИФЫ)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ПОКУПАТЕЛЯМ НА РОЗНИЧНЫХ РЫНКАХ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ДОГОВОРАМ ЭНЕРГОСНАБЖЕНИЯ НА ПЕРИОД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01.01.2014 ПО 31.12.2014 ООО "РУСЭНЕРГОРЕСУРС"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134"/>
        <w:gridCol w:w="1650"/>
        <w:gridCol w:w="1650"/>
        <w:gridCol w:w="1650"/>
        <w:gridCol w:w="1003"/>
        <w:gridCol w:w="1650"/>
        <w:gridCol w:w="1650"/>
        <w:gridCol w:w="1650"/>
        <w:gridCol w:w="1145"/>
      </w:tblGrid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gramStart"/>
            <w:r>
              <w:rPr>
                <w:rFonts w:ascii="Calibri" w:hAnsi="Calibri" w:cs="Calibri"/>
              </w:rPr>
              <w:t>дифференцированный</w:t>
            </w:r>
            <w:proofErr w:type="gramEnd"/>
            <w:r>
              <w:rPr>
                <w:rFonts w:ascii="Calibri" w:hAnsi="Calibri" w:cs="Calibri"/>
              </w:rPr>
              <w:t xml:space="preserve"> но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3,08447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3,87555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4,03442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3,14598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3,93546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4,10042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4,33777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3,06736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3,85844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4,01731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4,20657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3,12793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4,08237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4,31972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3,94739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3,05411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3,84359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4,24590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3,72758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4,07571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2,98978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3,77926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3,94442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4,18157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gramStart"/>
            <w:r>
              <w:rPr>
                <w:rFonts w:ascii="Calibri" w:hAnsi="Calibri" w:cs="Calibri"/>
              </w:rPr>
              <w:t>дифференцированный</w:t>
            </w:r>
            <w:proofErr w:type="gramEnd"/>
            <w:r>
              <w:rPr>
                <w:rFonts w:ascii="Calibri" w:hAnsi="Calibri" w:cs="Calibri"/>
              </w:rPr>
              <w:t xml:space="preserve"> но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560,22167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560,22167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560,22167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560,22167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2,62493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1,91631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2,67452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1,968957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554,64257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554,64257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554,64257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554,64257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1,88026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2,61661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2,16768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1,90799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1,93153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2,66574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1,96018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531,83024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531,83024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531,83024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531,83024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1,84626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2,58261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2,13368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1,87399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1,89563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2,62984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2,18137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1,92428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511,94835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511,94835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511,94835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511,94835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>электрической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1,81662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2,55297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2,10404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1,84435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1,86434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2,59855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1,89299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76,99161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76,99161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76,99161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76,99161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71,41251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71,41251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71,41251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71,41251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48,60018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48,60018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48,60018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48,60018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28,71829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28,71829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28,71829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28,71829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1,92089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2,25771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1,53344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2,07485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2,31036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2,01388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2,24939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1,52466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2,30158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1,43847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1,87857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2,21539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1,92886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2,26568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1,84893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2,18575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1,99888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2,23439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3,08447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3,87555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4,03442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3,14598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3,93546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4,10042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4,33777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3,06736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3,85844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4,01731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4,20657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3,12793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4,08237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4,31972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>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3,94739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3,05411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3,84359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4,24590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3,72758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4,07571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2,98978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3,77926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3,94442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4,18157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1,52738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6,60970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7,40078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7,55965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7,74891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6,79301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7,58249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7,74745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7,98480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>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6,55748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7,34856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7,50743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7,69669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6,73788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7,52736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7,69232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7,92967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6,34402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7,13510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7,29397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7,48323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6,51253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7,30201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7,46697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7,63232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6,15798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6,94906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7,10793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7,29719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6,31613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7,10561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7,27057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7,50792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0,66826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0,66826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0,66826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0,66826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0,40813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</w:t>
            </w:r>
            <w:proofErr w:type="gramStart"/>
            <w:r>
              <w:rPr>
                <w:rFonts w:ascii="Calibri" w:hAnsi="Calibri" w:cs="Calibri"/>
              </w:rPr>
              <w:t>дифференцированные</w:t>
            </w:r>
            <w:proofErr w:type="gramEnd"/>
            <w:r>
              <w:rPr>
                <w:rFonts w:ascii="Calibri" w:hAnsi="Calibri" w:cs="Calibri"/>
              </w:rPr>
              <w:t xml:space="preserve"> но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>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1,92089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2,25771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1,53344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2,07485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2,31036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2,01388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2,24939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1,52466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2,30158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1,43847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1,87857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2,21539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1,92886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2,26568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1,84893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2,18575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1,99888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2,23439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5,50851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6,29959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6,45846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6,64772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5,65378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6,44326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6,60822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6,84557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5,46725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6,25833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6,41720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6,60646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5,61022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6,39970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6,56466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6,80201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6,08972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6,24859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6,43785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5,43222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6,22170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6,38666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6,62401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5,15167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5,94275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6,10162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6,29088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5,27707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6,06655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6,23151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6,46886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3,57210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3,57210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3,57210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0,56914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0,56914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0,56914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0,56914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</w:tr>
    </w:tbl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62"/>
      <w:bookmarkEnd w:id="5"/>
      <w:r>
        <w:rPr>
          <w:rFonts w:ascii="Calibri" w:hAnsi="Calibri" w:cs="Calibri"/>
        </w:rPr>
        <w:t>Приложение N 2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82/30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170"/>
      <w:bookmarkEnd w:id="6"/>
      <w:r>
        <w:rPr>
          <w:rFonts w:ascii="Calibri" w:hAnsi="Calibri" w:cs="Calibri"/>
          <w:b/>
          <w:bCs/>
        </w:rPr>
        <w:t>ЦЕНЫ (ТАРИФЫ)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ООО "РУСЭНЕРГОРЕСУРС" НА 2014 ГОД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89"/>
        <w:gridCol w:w="1074"/>
        <w:gridCol w:w="1650"/>
        <w:gridCol w:w="1650"/>
        <w:gridCol w:w="1650"/>
        <w:gridCol w:w="943"/>
        <w:gridCol w:w="1650"/>
        <w:gridCol w:w="1650"/>
        <w:gridCol w:w="1650"/>
        <w:gridCol w:w="1003"/>
      </w:tblGrid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3,88565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2,74864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3,94043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>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3,88565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2,74864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3,94043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3,88565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2,74864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3,94043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3,69639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3,88565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2,74864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3,94043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</w:t>
            </w:r>
            <w:r>
              <w:rPr>
                <w:rFonts w:ascii="Calibri" w:hAnsi="Calibri" w:cs="Calibri"/>
              </w:rPr>
              <w:lastRenderedPageBreak/>
              <w:t>единицы электрической мощности &lt;5, 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r>
              <w:rPr>
                <w:rFonts w:ascii="Calibri" w:hAnsi="Calibri" w:cs="Calibri"/>
              </w:rPr>
              <w:lastRenderedPageBreak/>
              <w:t>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</w:t>
            </w: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</w:t>
            </w:r>
            <w:r>
              <w:rPr>
                <w:rFonts w:ascii="Calibri" w:hAnsi="Calibri" w:cs="Calibri"/>
              </w:rPr>
              <w:lastRenderedPageBreak/>
              <w:t>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1,77417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2,51052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2,06159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 &lt;6&gt;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от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>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4,12260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5,26181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4,12472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5,07916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4,12260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5,26181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4,12472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5,07916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4,12260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5,26181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4,12472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5,07916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4,12260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5,26181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4,12472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5,07916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5,31651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5,00068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5,79176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5,95063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6,13989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5,00280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5,79228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6,19459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5,00068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5,79176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5,95063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6,13989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5,00280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5,79228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6,19459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5,00068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5,79176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5,95063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6,13989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5,00280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5,79228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6,19459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5,00068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5,79176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5,95063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6,13989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5,00280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5,79228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6,19459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4,60325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3,46616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4,25564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4,65795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</w:rPr>
              <w:lastRenderedPageBreak/>
              <w:t>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5,24296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5,40183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5,59109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5,24348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5,40844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5,64579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5,24296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5,40183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5,59109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5,24348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5,40844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5,64579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5,24296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5,40183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5,59109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5,24348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5,40844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5,64579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</w:t>
            </w:r>
            <w:r>
              <w:rPr>
                <w:rFonts w:ascii="Calibri" w:hAnsi="Calibri" w:cs="Calibri"/>
              </w:rPr>
              <w:lastRenderedPageBreak/>
              <w:t>с учетом стоимости мощности &lt;4&gt;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5,24296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5,40183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5,59109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5,24348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5,40844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5,64579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 w:rsidT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8719F" w:rsidSect="00D8719F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7" w:name="Par2313"/>
      <w:bookmarkEnd w:id="7"/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82/30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321"/>
      <w:bookmarkEnd w:id="8"/>
      <w:r>
        <w:rPr>
          <w:rFonts w:ascii="Calibri" w:hAnsi="Calibri" w:cs="Calibri"/>
          <w:b/>
          <w:bCs/>
        </w:rPr>
        <w:t>ЦЕНЫ (ТАРИФЫ)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ПРИМОРСКОГО КРАЯ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УСЛУГИ ПО ПЕРЕДАЧЕ ЭЛЕКТРИЧЕСКОЙ ЭНЕРГИИ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КОТОРЫМ ОКАЗЫВАЮТСЯ ТОЛЬКО С ИСПОЛЬЗОВАНИЕМ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ОБЪЕКТОВ ЭЛЕКТРОСЕТЕВОГО 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"НАЦИОНАЛЬНУЮ (ОБЩЕРОССИЙСКУЮ) ЭЛЕКТРИЧЕСКУЮ СЕТЬ,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НА 2014 ГОД"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8719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4950"/>
        <w:gridCol w:w="1644"/>
        <w:gridCol w:w="1650"/>
        <w:gridCol w:w="1757"/>
      </w:tblGrid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полугодие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 w:rsidP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0,83763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0,83763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0,83763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0,83763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единицы электрической расчетной мощности &lt;5&gt;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483,230006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</w:t>
            </w:r>
            <w:r>
              <w:rPr>
                <w:rFonts w:ascii="Calibri" w:hAnsi="Calibri" w:cs="Calibri"/>
              </w:rPr>
              <w:lastRenderedPageBreak/>
              <w:t>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технологических </w:t>
            </w:r>
            <w:r>
              <w:rPr>
                <w:rFonts w:ascii="Calibri" w:hAnsi="Calibri" w:cs="Calibri"/>
              </w:rPr>
              <w:lastRenderedPageBreak/>
              <w:t>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>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&lt;2, 4&gt;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871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Default="00D8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8719F" w:rsidRDefault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 xml:space="preserve">" составляют 0,0634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19F" w:rsidRDefault="00D8719F" w:rsidP="00D8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928" w:rsidRDefault="00925928" w:rsidP="00D8719F">
      <w:bookmarkStart w:id="9" w:name="_GoBack"/>
      <w:bookmarkEnd w:id="9"/>
    </w:p>
    <w:sectPr w:rsidR="0092592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9F"/>
    <w:rsid w:val="00925928"/>
    <w:rsid w:val="00D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76EF19F3C3C68022522494F835C0D894180FA8E3A5AAFA15C84A55DG4e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76EF19F3C3C68022522494F835C0D894683FD89365AAFA15C84A55DG4e1N" TargetMode="External"/><Relationship Id="rId5" Type="http://schemas.openxmlformats.org/officeDocument/2006/relationships/hyperlink" Target="consultantplus://offline/ref=4A476EF19F3C3C68022522494F835C0D894680F68A3F5AAFA15C84A55DG4e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1</cp:revision>
  <dcterms:created xsi:type="dcterms:W3CDTF">2014-05-15T13:30:00Z</dcterms:created>
  <dcterms:modified xsi:type="dcterms:W3CDTF">2014-05-15T13:37:00Z</dcterms:modified>
</cp:coreProperties>
</file>